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C2C18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  <w:bookmarkStart w:id="0" w:name="_Toc19895599"/>
      <w:bookmarkStart w:id="1" w:name="_Toc25267242"/>
    </w:p>
    <w:p w14:paraId="5BE7BF73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2F084CFC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3F2D7681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6E79C9B8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1B5A24DA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1B54469D" w14:textId="410147FC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69335D85" w14:textId="7297A263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3E3D9F75" w14:textId="5D1B3022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77126004" w14:textId="16FA673A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1F56D398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484581B8" w14:textId="571DEDB5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302F09AA" w14:textId="77777777" w:rsidR="001A5758" w:rsidRPr="006D6DA5" w:rsidRDefault="001A5758" w:rsidP="0041184F">
      <w:pPr>
        <w:tabs>
          <w:tab w:val="left" w:pos="9921"/>
        </w:tabs>
        <w:spacing w:line="276" w:lineRule="auto"/>
        <w:ind w:right="-2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ТЕРРИТОРИАЛЬНАЯ СХЕМА</w:t>
      </w:r>
    </w:p>
    <w:p w14:paraId="17929933" w14:textId="136E49CF" w:rsidR="001A5758" w:rsidRPr="006D6DA5" w:rsidRDefault="001A5758" w:rsidP="0041184F">
      <w:pPr>
        <w:tabs>
          <w:tab w:val="left" w:pos="9921"/>
        </w:tabs>
        <w:spacing w:line="276" w:lineRule="auto"/>
        <w:ind w:right="-2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ОБРАЩЕНИЯ С ОТХОДАМИ</w:t>
      </w:r>
      <w:r w:rsidR="009E5F2F" w:rsidRPr="006D6DA5">
        <w:rPr>
          <w:bCs/>
          <w:szCs w:val="28"/>
          <w:lang w:val="ru-RU"/>
        </w:rPr>
        <w:t xml:space="preserve"> </w:t>
      </w:r>
      <w:r w:rsidR="00320853" w:rsidRPr="006D6DA5">
        <w:rPr>
          <w:bCs/>
          <w:szCs w:val="28"/>
          <w:lang w:val="ru-RU"/>
        </w:rPr>
        <w:t>РЕСПУБЛИКИ ТАТАРСТАН</w:t>
      </w:r>
    </w:p>
    <w:p w14:paraId="32351597" w14:textId="398A1DB8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02A2E9D9" w14:textId="3EF1E0AE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60454B8D" w14:textId="5D7056FC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39C5D791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2D8E40B1" w14:textId="24EB1251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692A7880" w14:textId="1D5DC6DB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31A278CE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45549FC4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5A81F765" w14:textId="6E364AD2" w:rsidR="00C04D16" w:rsidRPr="006D6DA5" w:rsidRDefault="00160734" w:rsidP="0041184F">
      <w:pPr>
        <w:tabs>
          <w:tab w:val="left" w:pos="9921"/>
        </w:tabs>
        <w:spacing w:after="160" w:line="276" w:lineRule="auto"/>
        <w:ind w:right="-2"/>
        <w:jc w:val="center"/>
        <w:rPr>
          <w:b/>
          <w:bCs/>
          <w:szCs w:val="28"/>
          <w:lang w:val="ru-RU"/>
        </w:rPr>
      </w:pPr>
      <w:r w:rsidRPr="006D6DA5">
        <w:rPr>
          <w:b/>
          <w:bCs/>
          <w:szCs w:val="28"/>
          <w:lang w:val="ru-RU"/>
        </w:rPr>
        <w:t>РАЗДЕЛ 12</w:t>
      </w:r>
    </w:p>
    <w:p w14:paraId="46FCCBB0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/>
          <w:bCs/>
          <w:szCs w:val="28"/>
          <w:lang w:val="ru-RU"/>
        </w:rPr>
      </w:pPr>
    </w:p>
    <w:p w14:paraId="6B1EEB4A" w14:textId="77D6E3E4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/>
          <w:bCs/>
          <w:szCs w:val="28"/>
          <w:lang w:val="ru-RU"/>
        </w:rPr>
      </w:pPr>
      <w:r w:rsidRPr="006D6DA5">
        <w:rPr>
          <w:b/>
          <w:szCs w:val="28"/>
          <w:lang w:val="ru-RU"/>
        </w:rPr>
        <w:t>Электронная модель территориальной схемы</w:t>
      </w:r>
    </w:p>
    <w:p w14:paraId="1C35533F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44C757F3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2E85EABB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628ADF86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04ADFE7C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3E86EE62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59740E46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54548A1D" w14:textId="6100388C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612281EB" w14:textId="03DF0691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1E0B9543" w14:textId="3D69E1BD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2205E48E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4A436FF3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1A9A17CB" w14:textId="67B19B29" w:rsidR="001A5758" w:rsidRPr="006D6DA5" w:rsidRDefault="00320853" w:rsidP="0041184F">
      <w:pPr>
        <w:spacing w:after="160" w:line="276" w:lineRule="auto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Республика Татарстан</w:t>
      </w:r>
    </w:p>
    <w:p w14:paraId="182A88F5" w14:textId="756ACB83" w:rsidR="00C04D16" w:rsidRPr="006D6DA5" w:rsidRDefault="00C04D16" w:rsidP="0041184F">
      <w:pPr>
        <w:spacing w:after="160" w:line="276" w:lineRule="auto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202</w:t>
      </w:r>
      <w:r w:rsidR="00320853" w:rsidRPr="006D6DA5">
        <w:rPr>
          <w:bCs/>
          <w:szCs w:val="28"/>
          <w:lang w:val="ru-RU"/>
        </w:rPr>
        <w:t>4</w:t>
      </w:r>
      <w:r w:rsidR="001A5758" w:rsidRPr="006D6DA5">
        <w:rPr>
          <w:bCs/>
          <w:szCs w:val="28"/>
          <w:lang w:val="ru-RU"/>
        </w:rPr>
        <w:t xml:space="preserve"> год</w:t>
      </w:r>
    </w:p>
    <w:p w14:paraId="53F4D479" w14:textId="75756B71" w:rsidR="00EA6727" w:rsidRPr="006D6DA5" w:rsidRDefault="00160734" w:rsidP="0041184F">
      <w:pPr>
        <w:pStyle w:val="110"/>
        <w:tabs>
          <w:tab w:val="clear" w:pos="360"/>
        </w:tabs>
        <w:spacing w:line="276" w:lineRule="auto"/>
        <w:rPr>
          <w:sz w:val="28"/>
          <w:szCs w:val="28"/>
        </w:rPr>
      </w:pPr>
      <w:r w:rsidRPr="006D6DA5">
        <w:rPr>
          <w:sz w:val="28"/>
          <w:szCs w:val="28"/>
        </w:rPr>
        <w:lastRenderedPageBreak/>
        <w:t>12</w:t>
      </w:r>
      <w:r w:rsidR="00161B93" w:rsidRPr="006D6DA5">
        <w:rPr>
          <w:sz w:val="28"/>
          <w:szCs w:val="28"/>
        </w:rPr>
        <w:t xml:space="preserve">.1. </w:t>
      </w:r>
      <w:bookmarkEnd w:id="0"/>
      <w:bookmarkEnd w:id="1"/>
      <w:r w:rsidR="00E16235" w:rsidRPr="006D6DA5">
        <w:rPr>
          <w:sz w:val="28"/>
          <w:szCs w:val="28"/>
        </w:rPr>
        <w:t>Общие сведения</w:t>
      </w:r>
    </w:p>
    <w:p w14:paraId="5471F583" w14:textId="7C360888" w:rsidR="00161B93" w:rsidRPr="006D6DA5" w:rsidRDefault="00161B93" w:rsidP="0041184F">
      <w:pPr>
        <w:spacing w:line="276" w:lineRule="auto"/>
        <w:ind w:firstLine="709"/>
        <w:rPr>
          <w:szCs w:val="28"/>
          <w:lang w:val="ru-RU"/>
        </w:rPr>
      </w:pPr>
      <w:r w:rsidRPr="006D6DA5">
        <w:rPr>
          <w:szCs w:val="28"/>
          <w:lang w:val="ru-RU"/>
        </w:rPr>
        <w:t>Электронная</w:t>
      </w:r>
      <w:r w:rsidR="001F6948" w:rsidRPr="006D6DA5">
        <w:rPr>
          <w:szCs w:val="28"/>
          <w:lang w:val="ru-RU"/>
        </w:rPr>
        <w:t xml:space="preserve"> модель Территориальной схемы </w:t>
      </w:r>
      <w:r w:rsidRPr="006D6DA5">
        <w:rPr>
          <w:szCs w:val="28"/>
          <w:lang w:val="ru-RU"/>
        </w:rPr>
        <w:t>обращения с отходами</w:t>
      </w:r>
      <w:r w:rsidR="009E5F2F" w:rsidRPr="006D6DA5">
        <w:rPr>
          <w:szCs w:val="28"/>
          <w:lang w:val="ru-RU"/>
        </w:rPr>
        <w:t xml:space="preserve"> </w:t>
      </w:r>
      <w:r w:rsidR="00320853" w:rsidRPr="006D6DA5">
        <w:rPr>
          <w:szCs w:val="28"/>
          <w:lang w:val="ru-RU"/>
        </w:rPr>
        <w:t>Республики Татарстан</w:t>
      </w:r>
      <w:r w:rsidR="003B2702">
        <w:rPr>
          <w:szCs w:val="28"/>
          <w:lang w:val="ru-RU"/>
        </w:rPr>
        <w:t xml:space="preserve"> </w:t>
      </w:r>
      <w:bookmarkStart w:id="2" w:name="_GoBack"/>
      <w:bookmarkEnd w:id="2"/>
      <w:r w:rsidR="004A36BD">
        <w:rPr>
          <w:szCs w:val="28"/>
          <w:lang w:val="ru-RU"/>
        </w:rPr>
        <w:t>(далее – Электронная модель</w:t>
      </w:r>
      <w:r w:rsidRPr="006D6DA5">
        <w:rPr>
          <w:szCs w:val="28"/>
          <w:lang w:val="ru-RU"/>
        </w:rPr>
        <w:t xml:space="preserve">) представляет собой информационную систему, включающую в себя базы данных, программное и техническое обеспечение, предназначенное для ввода, хранения, актуализации, обработки, анализа, оптимизации, представления, визуализации данных о системе организации и осуществления на территории </w:t>
      </w:r>
      <w:r w:rsidR="00320853" w:rsidRPr="006D6DA5">
        <w:rPr>
          <w:szCs w:val="28"/>
          <w:lang w:val="ru-RU"/>
        </w:rPr>
        <w:t xml:space="preserve">Республики Татарстан </w:t>
      </w:r>
      <w:r w:rsidRPr="006D6DA5">
        <w:rPr>
          <w:szCs w:val="28"/>
          <w:lang w:val="ru-RU"/>
        </w:rPr>
        <w:t xml:space="preserve">деятельности по накоплению (в том числе раздельному накоплению), сбору, транспортированию, обработке, утилизации, обезвреживанию, хранению, захоронению отходов, образующихся на территории области, и (или) отходов, поступающих из других субъектов </w:t>
      </w:r>
      <w:r w:rsidRPr="004A36BD">
        <w:rPr>
          <w:szCs w:val="28"/>
          <w:lang w:val="ru-RU"/>
        </w:rPr>
        <w:t>Р</w:t>
      </w:r>
      <w:r w:rsidR="00EA61B8" w:rsidRPr="004A36BD">
        <w:rPr>
          <w:szCs w:val="28"/>
          <w:lang w:val="ru-RU"/>
        </w:rPr>
        <w:t xml:space="preserve">оссийской </w:t>
      </w:r>
      <w:r w:rsidRPr="004A36BD">
        <w:rPr>
          <w:szCs w:val="28"/>
          <w:lang w:val="ru-RU"/>
        </w:rPr>
        <w:t>Ф</w:t>
      </w:r>
      <w:r w:rsidR="00EA61B8" w:rsidRPr="004A36BD">
        <w:rPr>
          <w:szCs w:val="28"/>
          <w:lang w:val="ru-RU"/>
        </w:rPr>
        <w:t>едерации</w:t>
      </w:r>
      <w:r w:rsidRPr="006D6DA5">
        <w:rPr>
          <w:szCs w:val="28"/>
          <w:lang w:val="ru-RU"/>
        </w:rPr>
        <w:t>, и направлений ее развития.</w:t>
      </w:r>
    </w:p>
    <w:p w14:paraId="0CBB4D94" w14:textId="6A460254" w:rsidR="00EA6727" w:rsidRPr="006D6DA5" w:rsidRDefault="00161B93" w:rsidP="0041184F">
      <w:pPr>
        <w:spacing w:line="276" w:lineRule="auto"/>
        <w:ind w:firstLine="709"/>
        <w:rPr>
          <w:color w:val="FF0000"/>
          <w:szCs w:val="28"/>
          <w:lang w:val="ru-RU"/>
        </w:rPr>
      </w:pPr>
      <w:r w:rsidRPr="006D6DA5">
        <w:rPr>
          <w:szCs w:val="28"/>
          <w:lang w:val="ru-RU"/>
        </w:rPr>
        <w:t>Электронная модель размещена в информационно-телеком</w:t>
      </w:r>
      <w:r w:rsidR="00E16235" w:rsidRPr="006D6DA5">
        <w:rPr>
          <w:szCs w:val="28"/>
          <w:lang w:val="ru-RU"/>
        </w:rPr>
        <w:t xml:space="preserve">муникационной сети «Интернет», </w:t>
      </w:r>
      <w:r w:rsidRPr="006D6DA5">
        <w:rPr>
          <w:szCs w:val="28"/>
          <w:lang w:val="ru-RU"/>
        </w:rPr>
        <w:t xml:space="preserve">реализована на основе </w:t>
      </w:r>
      <w:proofErr w:type="spellStart"/>
      <w:r w:rsidRPr="006D6DA5">
        <w:rPr>
          <w:szCs w:val="28"/>
          <w:lang w:val="ru-RU"/>
        </w:rPr>
        <w:t>Web</w:t>
      </w:r>
      <w:proofErr w:type="spellEnd"/>
      <w:r w:rsidRPr="006D6DA5">
        <w:rPr>
          <w:szCs w:val="28"/>
          <w:lang w:val="ru-RU"/>
        </w:rPr>
        <w:t>-сервера (сайт) с защищенным доступом для входа</w:t>
      </w:r>
      <w:r w:rsidR="00E16235" w:rsidRPr="006D6DA5">
        <w:rPr>
          <w:szCs w:val="28"/>
          <w:lang w:val="ru-RU"/>
        </w:rPr>
        <w:t xml:space="preserve"> и </w:t>
      </w:r>
      <w:r w:rsidR="00EA6727" w:rsidRPr="006D6DA5">
        <w:rPr>
          <w:szCs w:val="28"/>
          <w:lang w:val="ru-RU"/>
        </w:rPr>
        <w:t xml:space="preserve">доступна по адресу: </w:t>
      </w:r>
      <w:r w:rsidR="00320853" w:rsidRPr="006D6DA5">
        <w:rPr>
          <w:szCs w:val="28"/>
          <w:lang w:val="ru-RU"/>
        </w:rPr>
        <w:t>https://tatarstan-tko.etton.ru/</w:t>
      </w:r>
    </w:p>
    <w:p w14:paraId="5E9D27DB" w14:textId="53FA4B32" w:rsidR="00EA6727" w:rsidRPr="006D6DA5" w:rsidRDefault="00EA6727" w:rsidP="0041184F">
      <w:pPr>
        <w:spacing w:line="276" w:lineRule="auto"/>
        <w:rPr>
          <w:szCs w:val="28"/>
          <w:lang w:val="ru-RU"/>
        </w:rPr>
      </w:pPr>
    </w:p>
    <w:p w14:paraId="4BD29574" w14:textId="77777777" w:rsidR="001C120B" w:rsidRDefault="00160734">
      <w:pPr>
        <w:spacing w:after="1" w:line="200" w:lineRule="auto"/>
        <w:rPr>
          <w:b/>
          <w:szCs w:val="28"/>
          <w:lang w:val="ru-RU"/>
        </w:rPr>
      </w:pPr>
      <w:r w:rsidRPr="006D6DA5">
        <w:rPr>
          <w:b/>
          <w:szCs w:val="28"/>
          <w:lang w:val="ru-RU"/>
        </w:rPr>
        <w:t>12</w:t>
      </w:r>
      <w:r w:rsidR="00EA6727" w:rsidRPr="006D6DA5">
        <w:rPr>
          <w:b/>
          <w:szCs w:val="28"/>
          <w:lang w:val="ru-RU"/>
        </w:rPr>
        <w:t>.2 Цели создания электронной модели</w:t>
      </w:r>
    </w:p>
    <w:p w14:paraId="7C17C72A" w14:textId="43ED1DC9" w:rsidR="00EA6727" w:rsidRPr="006D6DA5" w:rsidRDefault="00EA6727" w:rsidP="0041184F">
      <w:pPr>
        <w:spacing w:line="276" w:lineRule="auto"/>
        <w:rPr>
          <w:szCs w:val="28"/>
          <w:lang w:val="ru-RU"/>
        </w:rPr>
      </w:pPr>
    </w:p>
    <w:p w14:paraId="1F8EE2CB" w14:textId="3AD694DA" w:rsidR="00D12C50" w:rsidRPr="006D6DA5" w:rsidRDefault="00EA6727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</w:r>
      <w:r w:rsidR="00D12C50" w:rsidRPr="006D6DA5">
        <w:rPr>
          <w:szCs w:val="28"/>
          <w:lang w:val="ru-RU"/>
        </w:rPr>
        <w:t xml:space="preserve">Основной целью разработки электронной модели является создание эффективной и комплексной схемы обращения с отходами на территории муниципальных образований </w:t>
      </w:r>
      <w:r w:rsidR="00320853" w:rsidRPr="006D6DA5">
        <w:rPr>
          <w:szCs w:val="28"/>
          <w:lang w:val="ru-RU"/>
        </w:rPr>
        <w:t>Республики Татарстан</w:t>
      </w:r>
      <w:r w:rsidR="00D12C50" w:rsidRPr="006D6DA5">
        <w:rPr>
          <w:szCs w:val="28"/>
          <w:lang w:val="ru-RU"/>
        </w:rPr>
        <w:t>, а именно:</w:t>
      </w:r>
    </w:p>
    <w:p w14:paraId="1843425B" w14:textId="47E55AFE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- обеспечение наглядного отображения данных об, обращении с отходами на территории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>, вывод подробной информации по каждому объекту обращения с отходами и инфраструктуре;</w:t>
      </w:r>
    </w:p>
    <w:p w14:paraId="58B2E990" w14:textId="53424C8C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- обеспечение ввода и редактирования подробной информации по каждому объекту обращения с отходами и инфраструктуре на территории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>;</w:t>
      </w:r>
    </w:p>
    <w:p w14:paraId="77653D3C" w14:textId="753B8541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- создание условий, обеспечивающих свободный доступ государственной власти, органов местного самоуправления и региональных операторов по обращению с твердыми коммунальными отходами к пространственным данным территориальной схемы обращения с отходами </w:t>
      </w:r>
      <w:r w:rsidR="00320853" w:rsidRPr="006D6DA5">
        <w:rPr>
          <w:szCs w:val="28"/>
          <w:lang w:val="ru-RU"/>
        </w:rPr>
        <w:t xml:space="preserve">Республики Татарстан </w:t>
      </w:r>
      <w:r w:rsidRPr="006D6DA5">
        <w:rPr>
          <w:szCs w:val="28"/>
          <w:lang w:val="ru-RU"/>
        </w:rPr>
        <w:t>посредством интерактивной карты.</w:t>
      </w:r>
    </w:p>
    <w:p w14:paraId="49712B60" w14:textId="1599D306" w:rsidR="00D12C50" w:rsidRPr="006D6DA5" w:rsidRDefault="00D12C50" w:rsidP="0041184F">
      <w:pPr>
        <w:spacing w:line="276" w:lineRule="auto"/>
        <w:rPr>
          <w:szCs w:val="28"/>
          <w:lang w:val="ru-RU"/>
        </w:rPr>
      </w:pPr>
    </w:p>
    <w:p w14:paraId="49415C27" w14:textId="041C5E39" w:rsidR="00D12C50" w:rsidRPr="006D6DA5" w:rsidRDefault="00160734" w:rsidP="0041184F">
      <w:pPr>
        <w:spacing w:line="276" w:lineRule="auto"/>
        <w:rPr>
          <w:szCs w:val="28"/>
          <w:lang w:val="ru-RU"/>
        </w:rPr>
      </w:pPr>
      <w:r w:rsidRPr="006D6DA5">
        <w:rPr>
          <w:b/>
          <w:szCs w:val="28"/>
          <w:lang w:val="ru-RU"/>
        </w:rPr>
        <w:t>12</w:t>
      </w:r>
      <w:r w:rsidR="00D12C50" w:rsidRPr="006D6DA5">
        <w:rPr>
          <w:b/>
          <w:szCs w:val="28"/>
          <w:lang w:val="ru-RU"/>
        </w:rPr>
        <w:t>.3 Функциональные возможности электронной модели</w:t>
      </w:r>
    </w:p>
    <w:p w14:paraId="6ADE8486" w14:textId="758EEF7A" w:rsidR="00D12C50" w:rsidRPr="006D6DA5" w:rsidRDefault="00D12C50" w:rsidP="0041184F">
      <w:pPr>
        <w:spacing w:line="276" w:lineRule="auto"/>
        <w:rPr>
          <w:szCs w:val="28"/>
          <w:lang w:val="ru-RU"/>
        </w:rPr>
      </w:pPr>
    </w:p>
    <w:p w14:paraId="0786239E" w14:textId="7570719F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Электронная модель территориальной схемы обращения с отходами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 xml:space="preserve"> обладает следующими возможностями:</w:t>
      </w:r>
    </w:p>
    <w:p w14:paraId="500316E7" w14:textId="1CD19BDE" w:rsidR="00485A74" w:rsidRPr="004A36BD" w:rsidRDefault="00D12C50" w:rsidP="0041184F">
      <w:pPr>
        <w:pStyle w:val="a6"/>
        <w:numPr>
          <w:ilvl w:val="0"/>
          <w:numId w:val="2"/>
        </w:num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 xml:space="preserve">наглядное отображение данных об обращении с отходами, вывод подробной информации по каждому объекту обращения с отходами и </w:t>
      </w:r>
      <w:r w:rsidRPr="006D6DA5">
        <w:rPr>
          <w:szCs w:val="28"/>
          <w:lang w:val="ru-RU"/>
        </w:rPr>
        <w:lastRenderedPageBreak/>
        <w:t>инфраструктуре</w:t>
      </w:r>
      <w:r w:rsidR="00B1491B" w:rsidRPr="006D6DA5">
        <w:rPr>
          <w:szCs w:val="28"/>
          <w:lang w:val="ru-RU"/>
        </w:rPr>
        <w:t>, в</w:t>
      </w:r>
      <w:r w:rsidR="00485A74" w:rsidRPr="006D6DA5">
        <w:rPr>
          <w:szCs w:val="28"/>
          <w:lang w:val="ru-RU"/>
        </w:rPr>
        <w:t xml:space="preserve"> соответствии с требованиями </w:t>
      </w:r>
      <w:r w:rsidR="00485A74" w:rsidRPr="004A36BD">
        <w:rPr>
          <w:szCs w:val="28"/>
          <w:lang w:val="ru-RU"/>
        </w:rPr>
        <w:t>п</w:t>
      </w:r>
      <w:r w:rsidR="001C120B" w:rsidRPr="004A36BD">
        <w:rPr>
          <w:szCs w:val="28"/>
          <w:lang w:val="ru-RU"/>
        </w:rPr>
        <w:t xml:space="preserve">ункта </w:t>
      </w:r>
      <w:r w:rsidR="00485A74" w:rsidRPr="004A36BD">
        <w:rPr>
          <w:szCs w:val="28"/>
          <w:lang w:val="ru-RU"/>
        </w:rPr>
        <w:t xml:space="preserve">17 </w:t>
      </w:r>
      <w:r w:rsidR="001C120B" w:rsidRPr="004A36BD">
        <w:rPr>
          <w:szCs w:val="28"/>
          <w:lang w:val="ru-RU"/>
        </w:rPr>
        <w:t>П</w:t>
      </w:r>
      <w:r w:rsidR="00485A74" w:rsidRPr="004A36BD">
        <w:rPr>
          <w:szCs w:val="28"/>
          <w:lang w:val="ru-RU"/>
        </w:rPr>
        <w:t>равил</w:t>
      </w:r>
      <w:r w:rsidR="001C120B" w:rsidRPr="004A36BD">
        <w:rPr>
          <w:szCs w:val="28"/>
          <w:lang w:val="ru-RU"/>
        </w:rPr>
        <w:t xml:space="preserve">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требования к составу и содержанию таких схем</w:t>
      </w:r>
      <w:r w:rsidR="00037088" w:rsidRPr="004A36BD">
        <w:rPr>
          <w:szCs w:val="28"/>
          <w:lang w:val="ru-RU"/>
        </w:rPr>
        <w:t>,</w:t>
      </w:r>
      <w:r w:rsidR="00485A74" w:rsidRPr="004A36BD">
        <w:rPr>
          <w:szCs w:val="28"/>
          <w:lang w:val="ru-RU"/>
        </w:rPr>
        <w:t xml:space="preserve"> утвержденных постановлением </w:t>
      </w:r>
      <w:r w:rsidR="001C120B" w:rsidRPr="004A36BD">
        <w:rPr>
          <w:szCs w:val="28"/>
          <w:lang w:val="ru-RU"/>
        </w:rPr>
        <w:t>П</w:t>
      </w:r>
      <w:r w:rsidR="00485A74" w:rsidRPr="004A36BD">
        <w:rPr>
          <w:szCs w:val="28"/>
          <w:lang w:val="ru-RU"/>
        </w:rPr>
        <w:t>равительства Российской Федерации от 22</w:t>
      </w:r>
      <w:r w:rsidR="001C120B" w:rsidRPr="004A36BD">
        <w:rPr>
          <w:szCs w:val="28"/>
          <w:lang w:val="ru-RU"/>
        </w:rPr>
        <w:t xml:space="preserve"> сентября </w:t>
      </w:r>
      <w:r w:rsidR="00485A74" w:rsidRPr="004A36BD">
        <w:rPr>
          <w:szCs w:val="28"/>
          <w:lang w:val="ru-RU"/>
        </w:rPr>
        <w:t>2018</w:t>
      </w:r>
      <w:r w:rsidR="001C120B" w:rsidRPr="004A36BD">
        <w:rPr>
          <w:szCs w:val="28"/>
          <w:lang w:val="ru-RU"/>
        </w:rPr>
        <w:t xml:space="preserve"> г.</w:t>
      </w:r>
      <w:r w:rsidR="00485A74" w:rsidRPr="004A36BD">
        <w:rPr>
          <w:szCs w:val="28"/>
          <w:lang w:val="ru-RU"/>
        </w:rPr>
        <w:t xml:space="preserve"> №</w:t>
      </w:r>
      <w:r w:rsidR="003B6D88" w:rsidRPr="004A36BD">
        <w:rPr>
          <w:szCs w:val="28"/>
          <w:lang w:val="ru-RU"/>
        </w:rPr>
        <w:t xml:space="preserve"> </w:t>
      </w:r>
      <w:r w:rsidR="00485A74" w:rsidRPr="004A36BD">
        <w:rPr>
          <w:szCs w:val="28"/>
          <w:lang w:val="ru-RU"/>
        </w:rPr>
        <w:t>1130;</w:t>
      </w:r>
    </w:p>
    <w:p w14:paraId="274C6676" w14:textId="6DD1E8D0" w:rsidR="00B1491B" w:rsidRPr="006D6DA5" w:rsidRDefault="00B1491B" w:rsidP="0041184F">
      <w:pPr>
        <w:pStyle w:val="a6"/>
        <w:numPr>
          <w:ilvl w:val="0"/>
          <w:numId w:val="2"/>
        </w:num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>обеспечение свободного доступа органов государственной власти, органов местного самоуправления, организаций, граждан к пространственным данным территориальной схемы обращения с отходами посредством интерактивной карты</w:t>
      </w:r>
      <w:r w:rsidR="00E16235" w:rsidRPr="006D6DA5">
        <w:rPr>
          <w:szCs w:val="28"/>
          <w:lang w:val="ru-RU"/>
        </w:rPr>
        <w:t>.</w:t>
      </w:r>
    </w:p>
    <w:p w14:paraId="28DD551F" w14:textId="37AB4D0E" w:rsidR="00E16235" w:rsidRPr="006D6DA5" w:rsidRDefault="00E16235" w:rsidP="0041184F">
      <w:pPr>
        <w:spacing w:line="276" w:lineRule="auto"/>
        <w:rPr>
          <w:szCs w:val="28"/>
          <w:lang w:val="ru-RU"/>
        </w:rPr>
      </w:pPr>
    </w:p>
    <w:p w14:paraId="41B7E688" w14:textId="23652B22" w:rsidR="00E16235" w:rsidRPr="006D6DA5" w:rsidRDefault="00160734" w:rsidP="0041184F">
      <w:pPr>
        <w:spacing w:line="276" w:lineRule="auto"/>
        <w:rPr>
          <w:b/>
          <w:szCs w:val="28"/>
          <w:lang w:val="ru-RU"/>
        </w:rPr>
      </w:pPr>
      <w:r w:rsidRPr="006D6DA5">
        <w:rPr>
          <w:b/>
          <w:szCs w:val="28"/>
          <w:lang w:val="ru-RU"/>
        </w:rPr>
        <w:t>12</w:t>
      </w:r>
      <w:r w:rsidR="00E16235" w:rsidRPr="006D6DA5">
        <w:rPr>
          <w:b/>
          <w:szCs w:val="28"/>
          <w:lang w:val="ru-RU"/>
        </w:rPr>
        <w:t>.4 Прочая информация об электронной модели</w:t>
      </w:r>
    </w:p>
    <w:p w14:paraId="01FC4907" w14:textId="468A4C5D" w:rsidR="00E16235" w:rsidRPr="006D6DA5" w:rsidRDefault="00E16235" w:rsidP="0041184F">
      <w:pPr>
        <w:spacing w:line="276" w:lineRule="auto"/>
        <w:rPr>
          <w:szCs w:val="28"/>
          <w:lang w:val="ru-RU"/>
        </w:rPr>
      </w:pPr>
    </w:p>
    <w:p w14:paraId="42A055D1" w14:textId="26D7E834" w:rsidR="00E16235" w:rsidRPr="001C120B" w:rsidRDefault="00E16235" w:rsidP="0041184F">
      <w:pPr>
        <w:spacing w:line="276" w:lineRule="auto"/>
        <w:rPr>
          <w:strike/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Электронная модель создана в соответствии с требованиями </w:t>
      </w:r>
      <w:r w:rsidR="00450BB6" w:rsidRPr="006D6DA5">
        <w:rPr>
          <w:szCs w:val="28"/>
          <w:lang w:val="ru-RU"/>
        </w:rPr>
        <w:t>Федерального закона</w:t>
      </w:r>
      <w:r w:rsidR="001C120B">
        <w:rPr>
          <w:szCs w:val="28"/>
          <w:lang w:val="ru-RU"/>
        </w:rPr>
        <w:t xml:space="preserve"> от </w:t>
      </w:r>
      <w:r w:rsidR="001C120B" w:rsidRPr="004A36BD">
        <w:rPr>
          <w:szCs w:val="28"/>
          <w:lang w:val="ru-RU"/>
        </w:rPr>
        <w:t>27 декабря 2002 года</w:t>
      </w:r>
      <w:r w:rsidR="001C120B">
        <w:rPr>
          <w:szCs w:val="28"/>
          <w:lang w:val="ru-RU"/>
        </w:rPr>
        <w:t xml:space="preserve"> № 184-ФЗ </w:t>
      </w:r>
      <w:r w:rsidR="004A36BD">
        <w:rPr>
          <w:szCs w:val="28"/>
          <w:lang w:val="ru-RU"/>
        </w:rPr>
        <w:t>«О техническом регулировании».</w:t>
      </w:r>
    </w:p>
    <w:p w14:paraId="378E7490" w14:textId="2FA8C5A0" w:rsidR="00450BB6" w:rsidRPr="006D6DA5" w:rsidRDefault="00450BB6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Разработка электронной модели и сопроводительной документации велась с учетом требований ГОСТ 19.301-79 </w:t>
      </w:r>
      <w:r w:rsidRPr="00B80EBC">
        <w:rPr>
          <w:szCs w:val="28"/>
          <w:lang w:val="ru-RU"/>
        </w:rPr>
        <w:t>«</w:t>
      </w:r>
      <w:r w:rsidR="00B80EBC" w:rsidRPr="00B80EBC">
        <w:rPr>
          <w:szCs w:val="28"/>
          <w:lang w:val="ru-RU"/>
        </w:rPr>
        <w:t>Единая система программной документации. Программа и методика испытаний. Требования к содержанию и оформлению</w:t>
      </w:r>
      <w:r w:rsidRPr="00B80EBC">
        <w:rPr>
          <w:szCs w:val="28"/>
          <w:lang w:val="ru-RU"/>
        </w:rPr>
        <w:t xml:space="preserve">», </w:t>
      </w:r>
      <w:r w:rsidR="00855886" w:rsidRPr="00780288">
        <w:rPr>
          <w:szCs w:val="28"/>
          <w:lang w:val="ru-RU"/>
        </w:rPr>
        <w:t xml:space="preserve">межгосударственного стандарта </w:t>
      </w:r>
      <w:r w:rsidRPr="00780288">
        <w:rPr>
          <w:szCs w:val="28"/>
          <w:lang w:val="ru-RU"/>
        </w:rPr>
        <w:t>ГОСТ 34.602-2020 «Информационные технологии. Комплекс стандартов на автоматизированные системы</w:t>
      </w:r>
      <w:r w:rsidR="00855886" w:rsidRPr="00780288">
        <w:rPr>
          <w:szCs w:val="28"/>
          <w:lang w:val="ru-RU"/>
        </w:rPr>
        <w:t>. Техническое задание на создание автоматизированной системы».</w:t>
      </w:r>
    </w:p>
    <w:sectPr w:rsidR="00450BB6" w:rsidRPr="006D6DA5" w:rsidSect="006D6DA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6AF2"/>
    <w:multiLevelType w:val="multilevel"/>
    <w:tmpl w:val="CF5E051C"/>
    <w:lvl w:ilvl="0">
      <w:start w:val="2"/>
      <w:numFmt w:val="decimal"/>
      <w:pStyle w:val="1"/>
      <w:lvlText w:val="%1."/>
      <w:lvlJc w:val="left"/>
      <w:pPr>
        <w:ind w:left="930" w:hanging="363"/>
      </w:pPr>
      <w:rPr>
        <w:rFonts w:cs="Times New Roman" w:hint="default"/>
      </w:rPr>
    </w:lvl>
    <w:lvl w:ilvl="1">
      <w:start w:val="1"/>
      <w:numFmt w:val="decimal"/>
      <w:pStyle w:val="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930" w:hanging="363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67"/>
        </w:tabs>
        <w:ind w:left="930" w:hanging="363"/>
      </w:pPr>
      <w:rPr>
        <w:rFonts w:cs="Times New Roman" w:hint="default"/>
      </w:rPr>
    </w:lvl>
    <w:lvl w:ilvl="4">
      <w:start w:val="1"/>
      <w:numFmt w:val="decimal"/>
      <w:lvlRestart w:val="0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pStyle w:val="1"/>
      <w:isLgl/>
      <w:lvlText w:val="Таблица %1-%6."/>
      <w:lvlJc w:val="left"/>
      <w:pPr>
        <w:ind w:left="930" w:hanging="363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isLgl/>
      <w:lvlText w:val="Таблица %1.%2.%3-%8."/>
      <w:lvlJc w:val="left"/>
      <w:pPr>
        <w:ind w:left="930" w:hanging="363"/>
      </w:pPr>
      <w:rPr>
        <w:rFonts w:cs="Times New Roman" w:hint="default"/>
      </w:rPr>
    </w:lvl>
    <w:lvl w:ilvl="8">
      <w:start w:val="1"/>
      <w:numFmt w:val="decimal"/>
      <w:isLgl/>
      <w:lvlText w:val="Таблица %1.%2.%3.%4-%9."/>
      <w:lvlJc w:val="left"/>
      <w:pPr>
        <w:ind w:left="930" w:hanging="363"/>
      </w:pPr>
      <w:rPr>
        <w:rFonts w:cs="Times New Roman" w:hint="default"/>
      </w:rPr>
    </w:lvl>
  </w:abstractNum>
  <w:abstractNum w:abstractNumId="1">
    <w:nsid w:val="7D36502D"/>
    <w:multiLevelType w:val="hybridMultilevel"/>
    <w:tmpl w:val="48EA8F96"/>
    <w:lvl w:ilvl="0" w:tplc="A150EC00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D4DCA06E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B93"/>
    <w:rsid w:val="00037088"/>
    <w:rsid w:val="000B0E0E"/>
    <w:rsid w:val="000D332A"/>
    <w:rsid w:val="000D6C94"/>
    <w:rsid w:val="00103563"/>
    <w:rsid w:val="00160734"/>
    <w:rsid w:val="00161B93"/>
    <w:rsid w:val="001A5758"/>
    <w:rsid w:val="001C120B"/>
    <w:rsid w:val="001F6948"/>
    <w:rsid w:val="00263BD9"/>
    <w:rsid w:val="00320853"/>
    <w:rsid w:val="003721AB"/>
    <w:rsid w:val="003B2702"/>
    <w:rsid w:val="003B6D88"/>
    <w:rsid w:val="0041184F"/>
    <w:rsid w:val="00435939"/>
    <w:rsid w:val="00450BB6"/>
    <w:rsid w:val="00485A74"/>
    <w:rsid w:val="004A36BD"/>
    <w:rsid w:val="00594684"/>
    <w:rsid w:val="005F74DE"/>
    <w:rsid w:val="00635A47"/>
    <w:rsid w:val="006A7551"/>
    <w:rsid w:val="006D6DA5"/>
    <w:rsid w:val="00780288"/>
    <w:rsid w:val="00855886"/>
    <w:rsid w:val="00931B19"/>
    <w:rsid w:val="00937D34"/>
    <w:rsid w:val="0096075A"/>
    <w:rsid w:val="009705BB"/>
    <w:rsid w:val="009A760E"/>
    <w:rsid w:val="009E5F2F"/>
    <w:rsid w:val="00A9327D"/>
    <w:rsid w:val="00B1491B"/>
    <w:rsid w:val="00B80EBC"/>
    <w:rsid w:val="00BC3FB2"/>
    <w:rsid w:val="00C04D16"/>
    <w:rsid w:val="00D12C50"/>
    <w:rsid w:val="00D2249B"/>
    <w:rsid w:val="00D3704E"/>
    <w:rsid w:val="00DA2A59"/>
    <w:rsid w:val="00DE3AD0"/>
    <w:rsid w:val="00E16235"/>
    <w:rsid w:val="00E6191B"/>
    <w:rsid w:val="00EA61B8"/>
    <w:rsid w:val="00EA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4D47"/>
  <w15:chartTrackingRefBased/>
  <w15:docId w15:val="{2F8A63B2-0950-4493-92C7-811DDF78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1B93"/>
    <w:pPr>
      <w:widowControl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0">
    <w:name w:val="heading 1"/>
    <w:basedOn w:val="a"/>
    <w:next w:val="a"/>
    <w:link w:val="11"/>
    <w:uiPriority w:val="9"/>
    <w:qFormat/>
    <w:rsid w:val="00161B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1B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_1."/>
    <w:basedOn w:val="10"/>
    <w:next w:val="a"/>
    <w:qFormat/>
    <w:rsid w:val="00161B93"/>
    <w:pPr>
      <w:pageBreakBefore/>
      <w:widowControl/>
      <w:numPr>
        <w:ilvl w:val="5"/>
        <w:numId w:val="1"/>
      </w:numPr>
      <w:tabs>
        <w:tab w:val="num" w:pos="360"/>
      </w:tabs>
      <w:spacing w:before="0" w:after="360"/>
      <w:ind w:left="0" w:right="680" w:firstLine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/>
    </w:rPr>
  </w:style>
  <w:style w:type="paragraph" w:customStyle="1" w:styleId="110">
    <w:name w:val="_1.1."/>
    <w:basedOn w:val="2"/>
    <w:next w:val="a"/>
    <w:qFormat/>
    <w:rsid w:val="00161B93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character" w:customStyle="1" w:styleId="11">
    <w:name w:val="Заголовок 1 Знак"/>
    <w:basedOn w:val="a0"/>
    <w:link w:val="10"/>
    <w:uiPriority w:val="9"/>
    <w:rsid w:val="00161B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61B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a3">
    <w:name w:val="Hyperlink"/>
    <w:basedOn w:val="a0"/>
    <w:uiPriority w:val="99"/>
    <w:unhideWhenUsed/>
    <w:rsid w:val="00635A4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67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727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List Paragraph"/>
    <w:basedOn w:val="a"/>
    <w:uiPriority w:val="34"/>
    <w:qFormat/>
    <w:rsid w:val="00B1491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Козина</cp:lastModifiedBy>
  <cp:revision>9</cp:revision>
  <dcterms:created xsi:type="dcterms:W3CDTF">2024-08-21T06:05:00Z</dcterms:created>
  <dcterms:modified xsi:type="dcterms:W3CDTF">2024-08-23T12:22:00Z</dcterms:modified>
</cp:coreProperties>
</file>